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F0A" w:rsidRPr="003D7F0A" w:rsidRDefault="003D7F0A" w:rsidP="003D7F0A">
      <w:pPr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</w:pPr>
      <w:r w:rsidRPr="003D7F0A"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  <w:t>APTITUDES</w:t>
      </w:r>
      <w:r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  <w:t>:</w:t>
      </w:r>
    </w:p>
    <w:p w:rsidR="001E7A4A" w:rsidRDefault="003D7F0A" w:rsidP="003D7F0A">
      <w:pPr>
        <w:jc w:val="both"/>
        <w:rPr>
          <w:rFonts w:ascii="Arial" w:hAnsi="Arial" w:cs="Arial"/>
          <w:color w:val="000000"/>
          <w:lang w:val="es-AR" w:eastAsia="es-AR"/>
        </w:rPr>
      </w:pPr>
      <w:r w:rsidRPr="003D7F0A">
        <w:rPr>
          <w:rFonts w:ascii="Arial" w:hAnsi="Arial" w:cs="Arial"/>
          <w:color w:val="000000"/>
          <w:lang w:val="es-AR" w:eastAsia="es-AR"/>
        </w:rPr>
        <w:t>Características personales que predispone a realizar de forma competente alguna acción. Las aptitudes se consideran innatas y tienen un componente genético, lo que no significa que sean estables; se puede desarrollar y modificar. LUZ ELENA VELASCO</w:t>
      </w:r>
    </w:p>
    <w:p w:rsidR="00B12CFA" w:rsidRDefault="00B12CFA" w:rsidP="003D7F0A">
      <w:pPr>
        <w:jc w:val="both"/>
        <w:rPr>
          <w:rFonts w:ascii="Arial" w:hAnsi="Arial" w:cs="Arial"/>
          <w:color w:val="000000"/>
          <w:lang w:val="es-AR" w:eastAsia="es-AR"/>
        </w:rPr>
      </w:pPr>
    </w:p>
    <w:p w:rsidR="00B12CFA" w:rsidRPr="00B12CFA" w:rsidRDefault="00B12CFA" w:rsidP="00B12CFA">
      <w:pPr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</w:pPr>
      <w:r w:rsidRPr="00B12CFA"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  <w:t>CEREBRO EMOCIONAL</w:t>
      </w:r>
      <w:r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  <w:t>:</w:t>
      </w:r>
    </w:p>
    <w:p w:rsidR="00B12CFA" w:rsidRDefault="00B12CFA" w:rsidP="00B12CFA">
      <w:pPr>
        <w:jc w:val="both"/>
        <w:rPr>
          <w:rFonts w:ascii="Arial" w:hAnsi="Arial" w:cs="Arial"/>
          <w:color w:val="000000"/>
          <w:lang w:val="es-AR" w:eastAsia="es-AR"/>
        </w:rPr>
      </w:pPr>
      <w:r>
        <w:rPr>
          <w:rFonts w:ascii="Arial" w:hAnsi="Arial" w:cs="Arial"/>
          <w:color w:val="000000"/>
          <w:lang w:val="es-AR" w:eastAsia="es-AR"/>
        </w:rPr>
        <w:t>C</w:t>
      </w:r>
      <w:r w:rsidRPr="00B12CFA">
        <w:rPr>
          <w:rFonts w:ascii="Arial" w:hAnsi="Arial" w:cs="Arial"/>
          <w:color w:val="000000"/>
          <w:lang w:val="es-AR" w:eastAsia="es-AR"/>
        </w:rPr>
        <w:t xml:space="preserve">apacidad del intelecto que se encarga de las emociones y puede provocar reacciones incontrolada. </w:t>
      </w:r>
      <w:proofErr w:type="gramStart"/>
      <w:r w:rsidRPr="00B12CFA">
        <w:rPr>
          <w:rFonts w:ascii="Arial" w:hAnsi="Arial" w:cs="Arial"/>
          <w:color w:val="000000"/>
          <w:lang w:val="es-AR" w:eastAsia="es-AR"/>
        </w:rPr>
        <w:t>juega</w:t>
      </w:r>
      <w:proofErr w:type="gramEnd"/>
      <w:r w:rsidRPr="00B12CFA">
        <w:rPr>
          <w:rFonts w:ascii="Arial" w:hAnsi="Arial" w:cs="Arial"/>
          <w:color w:val="000000"/>
          <w:lang w:val="es-AR" w:eastAsia="es-AR"/>
        </w:rPr>
        <w:t xml:space="preserve"> un papel importa le </w:t>
      </w:r>
      <w:proofErr w:type="spellStart"/>
      <w:r w:rsidRPr="00B12CFA">
        <w:rPr>
          <w:rFonts w:ascii="Arial" w:hAnsi="Arial" w:cs="Arial"/>
          <w:color w:val="000000"/>
          <w:lang w:val="es-AR" w:eastAsia="es-AR"/>
        </w:rPr>
        <w:t>admidala</w:t>
      </w:r>
      <w:proofErr w:type="spellEnd"/>
      <w:r w:rsidRPr="00B12CFA">
        <w:rPr>
          <w:rFonts w:ascii="Arial" w:hAnsi="Arial" w:cs="Arial"/>
          <w:color w:val="000000"/>
          <w:lang w:val="es-AR" w:eastAsia="es-AR"/>
        </w:rPr>
        <w:t xml:space="preserve"> </w:t>
      </w:r>
      <w:proofErr w:type="spellStart"/>
      <w:r w:rsidRPr="00B12CFA">
        <w:rPr>
          <w:rFonts w:ascii="Arial" w:hAnsi="Arial" w:cs="Arial"/>
          <w:color w:val="000000"/>
          <w:lang w:val="es-AR" w:eastAsia="es-AR"/>
        </w:rPr>
        <w:t>cerebelosa</w:t>
      </w:r>
      <w:proofErr w:type="spellEnd"/>
      <w:r w:rsidRPr="00B12CFA">
        <w:rPr>
          <w:rFonts w:ascii="Arial" w:hAnsi="Arial" w:cs="Arial"/>
          <w:color w:val="000000"/>
          <w:lang w:val="es-AR" w:eastAsia="es-AR"/>
        </w:rPr>
        <w:t xml:space="preserve"> (</w:t>
      </w:r>
      <w:proofErr w:type="spellStart"/>
      <w:r w:rsidRPr="00B12CFA">
        <w:rPr>
          <w:rFonts w:ascii="Arial" w:hAnsi="Arial" w:cs="Arial"/>
          <w:color w:val="000000"/>
          <w:lang w:val="es-AR" w:eastAsia="es-AR"/>
        </w:rPr>
        <w:t>organo</w:t>
      </w:r>
      <w:proofErr w:type="spellEnd"/>
      <w:r w:rsidRPr="00B12CFA">
        <w:rPr>
          <w:rFonts w:ascii="Arial" w:hAnsi="Arial" w:cs="Arial"/>
          <w:color w:val="000000"/>
          <w:lang w:val="es-AR" w:eastAsia="es-AR"/>
        </w:rPr>
        <w:t xml:space="preserve"> del cerebro en forma de almendra). LUZ ELENA VELASCO DIAZ</w:t>
      </w:r>
      <w:r w:rsidR="000F5CCE">
        <w:rPr>
          <w:rFonts w:ascii="Arial" w:hAnsi="Arial" w:cs="Arial"/>
          <w:color w:val="000000"/>
          <w:lang w:val="es-AR" w:eastAsia="es-AR"/>
        </w:rPr>
        <w:t>.</w:t>
      </w:r>
    </w:p>
    <w:p w:rsidR="000F5CCE" w:rsidRDefault="000F5CCE" w:rsidP="00B12CFA">
      <w:pPr>
        <w:jc w:val="both"/>
        <w:rPr>
          <w:rFonts w:ascii="Arial" w:hAnsi="Arial" w:cs="Arial"/>
          <w:color w:val="000000"/>
          <w:lang w:val="es-AR" w:eastAsia="es-AR"/>
        </w:rPr>
      </w:pPr>
    </w:p>
    <w:p w:rsidR="000F5CCE" w:rsidRPr="000F5CCE" w:rsidRDefault="000F5CCE" w:rsidP="000F5CCE">
      <w:pPr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</w:pPr>
      <w:r w:rsidRPr="000F5CCE"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  <w:t>CONDICIONAMIENTO OPERANTE</w:t>
      </w:r>
      <w:r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  <w:t>:</w:t>
      </w:r>
    </w:p>
    <w:p w:rsidR="000F5CCE" w:rsidRDefault="000F5CCE" w:rsidP="000F5CCE">
      <w:pPr>
        <w:jc w:val="both"/>
        <w:rPr>
          <w:rFonts w:ascii="Arial" w:hAnsi="Arial" w:cs="Arial"/>
          <w:color w:val="000000"/>
          <w:lang w:val="es-AR" w:eastAsia="es-AR"/>
        </w:rPr>
      </w:pPr>
      <w:r w:rsidRPr="000F5CCE">
        <w:rPr>
          <w:rFonts w:ascii="Arial" w:hAnsi="Arial" w:cs="Arial"/>
          <w:color w:val="000000"/>
          <w:lang w:val="es-AR" w:eastAsia="es-AR"/>
        </w:rPr>
        <w:t xml:space="preserve">Aprendizaje en el cual </w:t>
      </w:r>
      <w:r w:rsidR="00182802" w:rsidRPr="000F5CCE">
        <w:rPr>
          <w:rFonts w:ascii="Arial" w:hAnsi="Arial" w:cs="Arial"/>
          <w:color w:val="000000"/>
          <w:lang w:val="es-AR" w:eastAsia="es-AR"/>
        </w:rPr>
        <w:t>continúa</w:t>
      </w:r>
      <w:r w:rsidRPr="000F5CCE">
        <w:rPr>
          <w:rFonts w:ascii="Arial" w:hAnsi="Arial" w:cs="Arial"/>
          <w:color w:val="000000"/>
          <w:lang w:val="es-AR" w:eastAsia="es-AR"/>
        </w:rPr>
        <w:t xml:space="preserve"> produciéndose una respuesta por que ha sido reforzada. LUZ ELENA VELASCO DIAZ</w:t>
      </w:r>
    </w:p>
    <w:p w:rsidR="00182802" w:rsidRDefault="00182802" w:rsidP="000F5CCE">
      <w:pPr>
        <w:jc w:val="both"/>
        <w:rPr>
          <w:rFonts w:ascii="Arial" w:hAnsi="Arial" w:cs="Arial"/>
          <w:color w:val="000000"/>
          <w:lang w:val="es-AR" w:eastAsia="es-AR"/>
        </w:rPr>
      </w:pPr>
    </w:p>
    <w:p w:rsidR="00182802" w:rsidRDefault="00182802" w:rsidP="000F5CCE">
      <w:pPr>
        <w:jc w:val="both"/>
        <w:rPr>
          <w:rFonts w:ascii="Arial" w:hAnsi="Arial" w:cs="Arial"/>
          <w:color w:val="000000"/>
          <w:lang w:val="es-AR" w:eastAsia="es-AR"/>
        </w:rPr>
      </w:pPr>
    </w:p>
    <w:p w:rsidR="00182802" w:rsidRPr="00182802" w:rsidRDefault="00182802" w:rsidP="00182802">
      <w:pPr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</w:pPr>
      <w:r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  <w:t>CONDUCTA:</w:t>
      </w:r>
    </w:p>
    <w:p w:rsidR="00182802" w:rsidRDefault="00182802" w:rsidP="000F5CCE">
      <w:pPr>
        <w:jc w:val="both"/>
        <w:rPr>
          <w:rFonts w:ascii="Arial" w:hAnsi="Arial" w:cs="Arial"/>
          <w:color w:val="000000"/>
          <w:lang w:val="es-AR" w:eastAsia="es-AR"/>
        </w:rPr>
      </w:pPr>
      <w:r w:rsidRPr="00FC7000">
        <w:rPr>
          <w:rFonts w:ascii="Arial" w:hAnsi="Arial" w:cs="Arial"/>
          <w:color w:val="000000"/>
          <w:lang w:val="es-AR" w:eastAsia="es-AR"/>
        </w:rPr>
        <w:t>Es el modo de ser del individuo y conjunto de acciones que se llevan a cabo para adaptarse a su entorno. Es la respuesta a una motivación en la que están involucrados componentes psicológicos y fisiológicos. Cuando se presente en un espacio y tiempo determinado se denomina comportamiento.</w:t>
      </w:r>
      <w:r>
        <w:rPr>
          <w:rFonts w:ascii="Arial" w:hAnsi="Arial" w:cs="Arial"/>
          <w:color w:val="000000"/>
          <w:lang w:val="es-AR" w:eastAsia="es-AR"/>
        </w:rPr>
        <w:t>LUZ ELENA VELASCO DIAZ</w:t>
      </w:r>
    </w:p>
    <w:p w:rsidR="00182802" w:rsidRDefault="00182802" w:rsidP="000F5CCE">
      <w:pPr>
        <w:jc w:val="both"/>
        <w:rPr>
          <w:rFonts w:ascii="Arial" w:hAnsi="Arial" w:cs="Arial"/>
          <w:color w:val="000000"/>
          <w:lang w:val="es-AR" w:eastAsia="es-AR"/>
        </w:rPr>
      </w:pPr>
    </w:p>
    <w:p w:rsidR="005C3305" w:rsidRPr="005C3305" w:rsidRDefault="005C3305" w:rsidP="005C3305">
      <w:pPr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</w:pPr>
      <w:r w:rsidRPr="005C3305"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  <w:t>ESTILO DE APRENDIZAJE</w:t>
      </w:r>
      <w:r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  <w:t>:</w:t>
      </w:r>
    </w:p>
    <w:p w:rsidR="005C3305" w:rsidRDefault="005C3305" w:rsidP="005C3305">
      <w:pPr>
        <w:jc w:val="both"/>
        <w:rPr>
          <w:rFonts w:ascii="Arial" w:hAnsi="Arial" w:cs="Arial"/>
          <w:color w:val="000000"/>
          <w:lang w:val="es-AR" w:eastAsia="es-AR"/>
        </w:rPr>
      </w:pPr>
      <w:r w:rsidRPr="005C3305">
        <w:rPr>
          <w:rFonts w:ascii="Arial" w:hAnsi="Arial" w:cs="Arial"/>
          <w:color w:val="000000"/>
          <w:lang w:val="es-AR" w:eastAsia="es-AR"/>
        </w:rPr>
        <w:t>Preferencia en la forma de estudiar y aprender, tales como utilizar esquemas en lugar de textos, trabajar solo o con otro compañeros,</w:t>
      </w:r>
      <w:r>
        <w:rPr>
          <w:rFonts w:ascii="Arial" w:hAnsi="Arial" w:cs="Arial"/>
          <w:color w:val="000000"/>
          <w:lang w:val="es-AR" w:eastAsia="es-AR"/>
        </w:rPr>
        <w:t xml:space="preserve"> elegir materiales muy organiza</w:t>
      </w:r>
      <w:r w:rsidRPr="005C3305">
        <w:rPr>
          <w:rFonts w:ascii="Arial" w:hAnsi="Arial" w:cs="Arial"/>
          <w:color w:val="000000"/>
          <w:lang w:val="es-AR" w:eastAsia="es-AR"/>
        </w:rPr>
        <w:t>dos en lugar de pocos estructuradas. LUZ ELENA VELASCO DIAZ</w:t>
      </w:r>
    </w:p>
    <w:p w:rsidR="00182802" w:rsidRDefault="00182802" w:rsidP="000F5CCE">
      <w:pPr>
        <w:jc w:val="both"/>
        <w:rPr>
          <w:rFonts w:ascii="Arial" w:hAnsi="Arial" w:cs="Arial"/>
          <w:color w:val="000000"/>
          <w:lang w:val="es-AR" w:eastAsia="es-AR"/>
        </w:rPr>
      </w:pPr>
    </w:p>
    <w:p w:rsidR="00182802" w:rsidRDefault="00182802" w:rsidP="000F5CCE">
      <w:pPr>
        <w:jc w:val="both"/>
        <w:rPr>
          <w:rFonts w:ascii="Arial" w:hAnsi="Arial" w:cs="Arial"/>
          <w:color w:val="000000"/>
          <w:lang w:val="es-AR" w:eastAsia="es-AR"/>
        </w:rPr>
      </w:pPr>
    </w:p>
    <w:p w:rsidR="00FC7000" w:rsidRPr="00FC7000" w:rsidRDefault="00FC7000" w:rsidP="00FC7000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  <w:lang w:val="es-AR" w:eastAsia="es-AR"/>
        </w:rPr>
      </w:pPr>
      <w:r w:rsidRPr="00FC7000">
        <w:rPr>
          <w:rFonts w:ascii="Arial" w:hAnsi="Arial" w:cs="Arial"/>
          <w:vanish/>
          <w:sz w:val="16"/>
          <w:szCs w:val="16"/>
          <w:lang w:val="es-AR" w:eastAsia="es-AR"/>
        </w:rPr>
        <w:t>Principio del formulario</w:t>
      </w:r>
    </w:p>
    <w:p w:rsidR="001713FE" w:rsidRPr="001713FE" w:rsidRDefault="001713FE" w:rsidP="001713FE">
      <w:pPr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</w:pPr>
      <w:r w:rsidRPr="001713FE"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  <w:t>PSICOTERAPIA</w:t>
      </w:r>
      <w:r>
        <w:rPr>
          <w:rFonts w:ascii="Arial" w:hAnsi="Arial" w:cs="Arial"/>
          <w:b/>
          <w:bCs/>
          <w:color w:val="000000"/>
          <w:sz w:val="26"/>
          <w:szCs w:val="26"/>
          <w:lang w:val="es-AR" w:eastAsia="es-AR"/>
        </w:rPr>
        <w:t>:</w:t>
      </w:r>
    </w:p>
    <w:p>
      <w:pPr>
        <w:jc w:val="both"/>
        <w:rPr>
          <w:rFonts w:ascii="Times New Roman" w:hAnsi="Times New Roman" w:cs="Times New Roman"/>
          <w:sz w:val="20"/>
          <w:szCs w:val="20"/>
          <w:lang w:val="es-AR" w:eastAsia="es-AR"/>
        </w:rPr>
      </w:pPr>
      <w:r w:rsidRPr="001713FE">
        <w:rPr>
          <w:rFonts w:ascii="Arial" w:hAnsi="Arial" w:cs="Arial"/>
          <w:color w:val="000000"/>
          <w:lang w:val="es-AR" w:eastAsia="es-AR"/>
        </w:rPr>
        <w:t>Técnica terapéutica en la cual el paciente obtiene generalmente comprensión de su personalidad y relaciones con otros gracias a un terapista que lo ayuda a interpretar sentimientos y conductas. LUZ ELENA VELASCO DIAZ</w:t>
      </w:r>
      <w:r w:rsidR="00182802">
        <w:rPr>
          <w:rFonts w:ascii="Times New Roman" w:hAnsi="Times New Roman" w:cs="Times New Roman"/>
          <w:sz w:val="20"/>
          <w:szCs w:val="20"/>
          <w:lang w:val="es-AR" w:eastAsia="es-AR"/>
        </w:rPr>
        <w:t xml:space="preserve"> </w:t>
      </w:r>
    </w:p>
    <w:sectPr w:rsidR="00182802" w:rsidSect="001E7A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D5F6B"/>
    <w:rsid w:val="000F5CCE"/>
    <w:rsid w:val="001713FE"/>
    <w:rsid w:val="00182802"/>
    <w:rsid w:val="001A52DA"/>
    <w:rsid w:val="001E7A4A"/>
    <w:rsid w:val="003D7F0A"/>
    <w:rsid w:val="005C3305"/>
    <w:rsid w:val="005D727B"/>
    <w:rsid w:val="00834A42"/>
    <w:rsid w:val="00A6060F"/>
    <w:rsid w:val="00B12CFA"/>
    <w:rsid w:val="00BE6DEF"/>
    <w:rsid w:val="00E60862"/>
    <w:rsid w:val="00EF1174"/>
    <w:rsid w:val="00FB1234"/>
    <w:rsid w:val="00FC7000"/>
    <w:rsid w:val="00FD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DEF"/>
    <w:rPr>
      <w:rFonts w:ascii="Arial Unicode MS" w:hAnsi="Arial Unicode MS" w:cs="Arial Unicode MS"/>
      <w:sz w:val="24"/>
      <w:szCs w:val="24"/>
      <w:lang w:val="es-ES" w:eastAsia="en-US"/>
    </w:rPr>
  </w:style>
  <w:style w:type="paragraph" w:styleId="Ttulo3">
    <w:name w:val="heading 3"/>
    <w:basedOn w:val="Normal"/>
    <w:link w:val="Ttulo3Car"/>
    <w:uiPriority w:val="9"/>
    <w:qFormat/>
    <w:rsid w:val="003D7F0A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6"/>
      <w:szCs w:val="26"/>
      <w:lang w:val="es-AR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3D7F0A"/>
    <w:rPr>
      <w:b/>
      <w:bCs/>
      <w:sz w:val="26"/>
      <w:szCs w:val="26"/>
    </w:rPr>
  </w:style>
  <w:style w:type="character" w:customStyle="1" w:styleId="nolink">
    <w:name w:val="nolink"/>
    <w:basedOn w:val="Fuentedeprrafopredeter"/>
    <w:rsid w:val="003D7F0A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C700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s-AR" w:eastAsia="es-AR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C7000"/>
    <w:rPr>
      <w:rFonts w:ascii="Arial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C700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s-AR" w:eastAsia="es-AR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C700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92770">
              <w:marLeft w:val="84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64554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212148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2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6326">
              <w:marLeft w:val="84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95089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209427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97468">
              <w:marLeft w:val="84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89949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152031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1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1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5667">
              <w:marLeft w:val="84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645799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9413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9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6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52626">
              <w:marLeft w:val="84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078937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17681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72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9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89322">
              <w:marLeft w:val="84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8777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203221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09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7</cp:revision>
  <dcterms:created xsi:type="dcterms:W3CDTF">2011-03-03T17:00:00Z</dcterms:created>
  <dcterms:modified xsi:type="dcterms:W3CDTF">2011-03-03T17:33:00Z</dcterms:modified>
</cp:coreProperties>
</file>